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25" w:rsidRDefault="005C3E48">
      <w:pPr>
        <w:autoSpaceDE w:val="0"/>
        <w:autoSpaceDN w:val="0"/>
        <w:adjustRightInd w:val="0"/>
        <w:spacing w:after="160" w:line="259" w:lineRule="atLeast"/>
        <w:jc w:val="right"/>
        <w:rPr>
          <w:rFonts w:ascii="Monotype Corsiva" w:hAnsi="Monotype Corsiva"/>
          <w:spacing w:val="42"/>
          <w:sz w:val="28"/>
          <w:szCs w:val="28"/>
        </w:rPr>
      </w:pPr>
      <w:r>
        <w:rPr>
          <w:rFonts w:ascii="Monotype Corsiva" w:hAnsi="Monotype Corsiva"/>
          <w:spacing w:val="42"/>
          <w:sz w:val="28"/>
          <w:szCs w:val="28"/>
        </w:rPr>
        <w:t>Delfinki/ Zuchy/Sowy</w:t>
      </w:r>
    </w:p>
    <w:p w:rsidR="003A5625" w:rsidRDefault="005C3E48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86075" cy="1990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5C3E48">
      <w:pPr>
        <w:pStyle w:val="Legenda"/>
        <w:rPr>
          <w:rFonts w:ascii="Times New Roman" w:hAnsi="Times New Roman" w:cs="Times New Roman"/>
          <w:i/>
          <w:i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„WKRÓTCE WIELKANOC”</w:t>
      </w:r>
    </w:p>
    <w:p w:rsidR="003A5625" w:rsidRDefault="005C3E48">
      <w:pPr>
        <w:autoSpaceDE w:val="0"/>
        <w:autoSpaceDN w:val="0"/>
        <w:adjustRightInd w:val="0"/>
        <w:spacing w:after="160" w:line="360" w:lineRule="auto"/>
        <w:jc w:val="center"/>
        <w:rPr>
          <w:szCs w:val="22"/>
        </w:rPr>
      </w:pPr>
      <w:r>
        <w:rPr>
          <w:i/>
          <w:iCs/>
          <w:szCs w:val="22"/>
          <w:u w:val="single"/>
        </w:rPr>
        <w:t>Drogi Przedszkolaku i Rodzicu…. Zapraszamy do wspólnej zabawy</w:t>
      </w:r>
      <w:r>
        <w:rPr>
          <w:szCs w:val="22"/>
        </w:rPr>
        <w:t xml:space="preserve"> </w:t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b/>
          <w:bCs/>
          <w:szCs w:val="22"/>
          <w:u w:val="single"/>
        </w:rPr>
      </w:pPr>
    </w:p>
    <w:p w:rsidR="003A5625" w:rsidRDefault="005C3E48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Środa – 31.03.</w:t>
      </w:r>
    </w:p>
    <w:p w:rsidR="003A5625" w:rsidRDefault="005C3E4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color w:val="008000"/>
          <w:sz w:val="28"/>
          <w:szCs w:val="22"/>
        </w:rPr>
      </w:pPr>
      <w:r>
        <w:rPr>
          <w:rFonts w:ascii="Calibri" w:hAnsi="Calibri" w:cs="Calibri"/>
          <w:b/>
          <w:bCs/>
          <w:color w:val="008000"/>
          <w:sz w:val="28"/>
          <w:szCs w:val="22"/>
        </w:rPr>
        <w:t>Temat dnia : Pisanki wielkanocne</w:t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color w:val="008000"/>
          <w:szCs w:val="22"/>
        </w:rPr>
      </w:pPr>
    </w:p>
    <w:p w:rsidR="003A5625" w:rsidRDefault="005C3E48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b/>
          <w:bCs/>
          <w:color w:val="0000FF"/>
        </w:rPr>
      </w:pPr>
      <w:r>
        <w:rPr>
          <w:rFonts w:ascii="Calibri" w:hAnsi="Calibri" w:cs="Calibri"/>
          <w:b/>
          <w:bCs/>
          <w:color w:val="0000FF"/>
          <w:sz w:val="28"/>
          <w:szCs w:val="22"/>
        </w:rPr>
        <w:t xml:space="preserve">Zadanie 1 : </w:t>
      </w:r>
      <w:r>
        <w:rPr>
          <w:rFonts w:ascii="Calibri" w:hAnsi="Calibri" w:cs="Calibri"/>
          <w:b/>
          <w:bCs/>
          <w:color w:val="0000FF"/>
          <w:sz w:val="28"/>
        </w:rPr>
        <w:t xml:space="preserve">„Budowa jajka” </w:t>
      </w: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Zabawa badawcza</w:t>
      </w:r>
      <w:r>
        <w:rPr>
          <w:rFonts w:ascii="Calibri" w:hAnsi="Calibri" w:cs="Calibri"/>
          <w:b/>
          <w:bCs/>
          <w:color w:val="0000FF"/>
          <w:szCs w:val="21"/>
        </w:rPr>
        <w:t xml:space="preserve">- </w:t>
      </w:r>
      <w:r>
        <w:rPr>
          <w:rFonts w:ascii="Calibri" w:hAnsi="Calibri" w:cs="Calibri"/>
          <w:szCs w:val="21"/>
        </w:rPr>
        <w:t xml:space="preserve">porównanie wyglądu (wielkości, kolorystyki, kształtu) jajka kurzego, przepiórczego i strusiego; omówienie części jaja surowego, </w:t>
      </w:r>
      <w:r>
        <w:rPr>
          <w:rFonts w:ascii="Calibri" w:hAnsi="Calibri" w:cs="Calibri"/>
        </w:rPr>
        <w:t>budowanie pełnych wypowiedzi. Doświadczenie- jak odróżnić jajko ugotowane od surowego?</w:t>
      </w:r>
    </w:p>
    <w:p w:rsidR="003A5625" w:rsidRDefault="003A562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Przyjrzyj się dokładnie poniższym ilustracjom. Co przedstawiają? Oczywiście jajka</w:t>
      </w:r>
      <w:r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 xml:space="preserve"> </w:t>
      </w: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Ale czy te jajka wyglądaja tak samo czy czymś się różnią? Omów ich wygląd- czy są duże czy małe, jaki mają kolor i kształt? </w:t>
      </w: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76525" cy="17145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w:drawing>
          <wp:inline distT="0" distB="0" distL="0" distR="0">
            <wp:extent cx="2876550" cy="17716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  <w:b/>
          <w:bCs/>
          <w:sz w:val="44"/>
        </w:rPr>
        <w:t>jajko kury                             jajko przepiórki</w:t>
      </w: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57475" cy="17145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  <w:b/>
          <w:bCs/>
          <w:sz w:val="44"/>
        </w:rPr>
        <w:t xml:space="preserve">                                  jajko strusia</w:t>
      </w: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457700" cy="21621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3A56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A5625" w:rsidRDefault="003A56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A5625" w:rsidRDefault="005C3E4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Rodzicu rozbij kurze jajko i pozwól dziecku obejrzeć jego zawartość- nazwijcie wspólnie części składowe jajka: </w:t>
      </w:r>
      <w:r>
        <w:rPr>
          <w:rFonts w:ascii="Calibri" w:hAnsi="Calibri" w:cs="Calibri"/>
          <w:u w:val="single"/>
        </w:rPr>
        <w:t>skorupkę, białko, żółtko</w:t>
      </w:r>
      <w:r>
        <w:rPr>
          <w:rFonts w:ascii="Calibri" w:hAnsi="Calibri" w:cs="Calibri"/>
        </w:rPr>
        <w:t>.</w:t>
      </w: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62625" cy="384810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3A5625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Zapraszamy do doświadczenia</w:t>
      </w:r>
      <w:r>
        <w:rPr>
          <w:rFonts w:ascii="Calibri" w:hAnsi="Calibri" w:cs="Calibri"/>
        </w:rPr>
        <w:t>- przygotujcie dwa jajka: 1 surowe i 1 ugotowane.</w:t>
      </w: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Zastanówcie się wspólnie czy widać różnice między jajkami ( oczywiście jajko ugotowane nie może mieć popękanej skorupki). Zaraz dowiecie się w jaki sposób można się tego dowiedzieć</w:t>
      </w:r>
      <w:r>
        <w:rPr>
          <w:rFonts w:ascii="Calibri" w:hAnsi="Calibri" w:cs="Calibri"/>
        </w:rPr>
        <w:sym w:font="Wingdings" w:char="F04A"/>
      </w:r>
    </w:p>
    <w:p w:rsidR="003A5625" w:rsidRDefault="003A56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Odsyłam do filmiku z doświadczeniem- obejrzyjcie go, a następnie sami spróbujcie </w:t>
      </w:r>
    </w:p>
    <w:p w:rsidR="003A5625" w:rsidRDefault="005C3E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czy to działa</w:t>
      </w:r>
      <w:r>
        <w:rPr>
          <w:rFonts w:ascii="Calibri" w:hAnsi="Calibri" w:cs="Calibri"/>
        </w:rPr>
        <w:sym w:font="Wingdings" w:char="F04A"/>
      </w:r>
    </w:p>
    <w:p w:rsidR="003A5625" w:rsidRDefault="003A56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A5625" w:rsidRDefault="00471EB3">
      <w:pPr>
        <w:autoSpaceDE w:val="0"/>
        <w:autoSpaceDN w:val="0"/>
        <w:adjustRightInd w:val="0"/>
        <w:jc w:val="center"/>
      </w:pPr>
      <w:hyperlink r:id="rId11" w:history="1">
        <w:r w:rsidR="005C3E48">
          <w:rPr>
            <w:rStyle w:val="Hipercze"/>
          </w:rPr>
          <w:t xml:space="preserve">(571) Bezwładność jajka czyli jak rozróżnić jajko surowe od ugotowanego? - </w:t>
        </w:r>
        <w:proofErr w:type="spellStart"/>
        <w:r w:rsidR="005C3E48">
          <w:rPr>
            <w:rStyle w:val="Hipercze"/>
          </w:rPr>
          <w:t>YouTube</w:t>
        </w:r>
        <w:proofErr w:type="spellEnd"/>
      </w:hyperlink>
    </w:p>
    <w:p w:rsidR="003A5625" w:rsidRDefault="003A56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A5625" w:rsidRDefault="003A562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FF"/>
          <w:sz w:val="28"/>
          <w:szCs w:val="22"/>
        </w:rPr>
      </w:pPr>
      <w:r>
        <w:rPr>
          <w:rFonts w:ascii="Calibri" w:hAnsi="Calibri" w:cs="Calibri"/>
          <w:b/>
          <w:bCs/>
          <w:color w:val="0000FF"/>
          <w:sz w:val="28"/>
          <w:szCs w:val="22"/>
        </w:rPr>
        <w:t xml:space="preserve">Zadanie 2: „Zajączki wielkanocne” </w:t>
      </w:r>
    </w:p>
    <w:p w:rsidR="003A5625" w:rsidRDefault="003A5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Cs w:val="22"/>
        </w:rPr>
      </w:pP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Cs w:val="22"/>
        </w:rPr>
        <w:t xml:space="preserve">Aktywnośc ruchowa- </w:t>
      </w:r>
      <w:r>
        <w:rPr>
          <w:rFonts w:ascii="Calibri" w:hAnsi="Calibri" w:cs="Calibri"/>
        </w:rPr>
        <w:t>utrwalenie umiejętności określania położenia przedmiotów w przestrzeni.</w:t>
      </w: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Przygotujcie: kilka pisanek wyciętych z kolorowych gazet ( wielkości stopy dziecka), ulubionego misia</w:t>
      </w:r>
    </w:p>
    <w:p w:rsidR="003A5625" w:rsidRDefault="003A562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3A5625" w:rsidRDefault="005C3E4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Zabawa składa się z 2 części:</w:t>
      </w:r>
    </w:p>
    <w:p w:rsidR="003A5625" w:rsidRDefault="005C3E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najpierw manipulujemy  misiem sadzając go w różnych miejscach: na pisance, za nią, przed nią, między dwoma pisankami, a dziecko określa gdzie znajduje się misiu. </w:t>
      </w:r>
    </w:p>
    <w:p w:rsidR="003A5625" w:rsidRDefault="005C3E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4F81BD"/>
        </w:rPr>
      </w:pPr>
      <w:r>
        <w:rPr>
          <w:rFonts w:ascii="Calibri" w:hAnsi="Calibri" w:cs="Calibri"/>
          <w:szCs w:val="20"/>
        </w:rPr>
        <w:t xml:space="preserve">rozkładamy kilka pisanek w pokoju, dziecko jest zajączkiem i porusza się między pisankami, rodzic daje hasło: </w:t>
      </w:r>
      <w:r>
        <w:rPr>
          <w:rFonts w:ascii="Calibri" w:hAnsi="Calibri" w:cs="Calibri"/>
          <w:i/>
          <w:iCs/>
          <w:szCs w:val="20"/>
        </w:rPr>
        <w:t>Zajączek na pisankę; zajączek za pisankę</w:t>
      </w:r>
      <w:r>
        <w:rPr>
          <w:rFonts w:ascii="Calibri" w:hAnsi="Calibri" w:cs="Calibri"/>
          <w:szCs w:val="20"/>
        </w:rPr>
        <w:t xml:space="preserve"> itd., a dziecko ustawia się w odpowiedni sposób.   </w:t>
      </w:r>
    </w:p>
    <w:p w:rsidR="003A5625" w:rsidRDefault="003A5625">
      <w:pPr>
        <w:rPr>
          <w:rFonts w:ascii="Calibri" w:hAnsi="Calibri" w:cs="Tahoma"/>
          <w:b/>
          <w:bCs/>
          <w:color w:val="4F81BD"/>
        </w:rPr>
      </w:pPr>
    </w:p>
    <w:p w:rsidR="003A5625" w:rsidRDefault="005C3E48">
      <w:pPr>
        <w:rPr>
          <w:rFonts w:ascii="Calibri" w:hAnsi="Calibri" w:cs="AgendaPl-Semibold"/>
          <w:b/>
          <w:color w:val="0000FF"/>
          <w:sz w:val="28"/>
          <w:szCs w:val="19"/>
          <w:u w:val="single"/>
        </w:rPr>
      </w:pPr>
      <w:r>
        <w:rPr>
          <w:rFonts w:ascii="Calibri" w:hAnsi="Calibri" w:cs="Tahoma"/>
          <w:b/>
          <w:bCs/>
          <w:color w:val="0000FF"/>
          <w:sz w:val="28"/>
        </w:rPr>
        <w:t xml:space="preserve">Zadanie 3: </w:t>
      </w:r>
      <w:r>
        <w:rPr>
          <w:rFonts w:ascii="Calibri" w:hAnsi="Calibri" w:cs="AgendaPl-Regular"/>
          <w:b/>
          <w:color w:val="0000FF"/>
          <w:sz w:val="28"/>
        </w:rPr>
        <w:t xml:space="preserve">Praca z książką </w:t>
      </w:r>
      <w:r w:rsidR="004A7A8A">
        <w:rPr>
          <w:rFonts w:ascii="Calibri" w:hAnsi="Calibri" w:cs="AgendaPl-Regular"/>
          <w:b/>
          <w:color w:val="0000FF"/>
          <w:sz w:val="28"/>
        </w:rPr>
        <w:t>(6 latki)</w:t>
      </w:r>
    </w:p>
    <w:p w:rsidR="003A5625" w:rsidRDefault="003A5625"/>
    <w:p w:rsidR="003A5625" w:rsidRDefault="005C3E48">
      <w:pPr>
        <w:autoSpaceDE w:val="0"/>
        <w:autoSpaceDN w:val="0"/>
        <w:adjustRightInd w:val="0"/>
        <w:rPr>
          <w:rFonts w:ascii="AgendaPl-Light" w:hAnsi="AgendaPl-Light" w:cs="AgendaPl-Light"/>
          <w:bCs/>
          <w:sz w:val="19"/>
          <w:szCs w:val="19"/>
        </w:rPr>
      </w:pPr>
      <w:r>
        <w:rPr>
          <w:rFonts w:ascii="Calibri" w:hAnsi="Calibri"/>
          <w:b/>
        </w:rPr>
        <w:t xml:space="preserve">Aktywność poznawcza </w:t>
      </w:r>
      <w:r>
        <w:rPr>
          <w:rFonts w:ascii="Calibri" w:hAnsi="Calibri"/>
          <w:bCs/>
        </w:rPr>
        <w:t xml:space="preserve">– kolorowanie pól z literami tworzącymi nazwy zdjęć, znajdującymi się w tabeli; tworzenie wyrazów z liter i sylab, czytanie wyrazów; nazywanie zdjęć, odszukiwanie ich nazw, wycinanie ich i przyklejanie pod odpowiednimi zdjęciami. </w:t>
      </w:r>
    </w:p>
    <w:p w:rsidR="003A5625" w:rsidRDefault="003A5625">
      <w:pPr>
        <w:pStyle w:val="NormalnyWeb"/>
        <w:spacing w:before="0" w:beforeAutospacing="0" w:after="0" w:afterAutospacing="0"/>
        <w:rPr>
          <w:rFonts w:ascii="Tahoma" w:eastAsia="Times New Roman" w:hAnsi="Tahoma" w:cs="Tahoma"/>
        </w:rPr>
      </w:pPr>
    </w:p>
    <w:p w:rsidR="003A5625" w:rsidRDefault="003A5625">
      <w:pPr>
        <w:jc w:val="center"/>
        <w:rPr>
          <w:rFonts w:ascii="Tahoma" w:hAnsi="Tahoma" w:cs="Tahoma"/>
          <w:b/>
          <w:color w:val="4F81BD"/>
        </w:rPr>
      </w:pPr>
    </w:p>
    <w:p w:rsidR="003A5625" w:rsidRDefault="005C3E4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1"/>
          <w:szCs w:val="21"/>
        </w:rPr>
      </w:pPr>
      <w:r>
        <w:rPr>
          <w:rFonts w:ascii="Calibri" w:hAnsi="Calibri" w:cs="AgendaPl-Regular"/>
          <w:b/>
          <w:color w:val="4F81BD"/>
        </w:rPr>
        <w:t xml:space="preserve">                                     </w:t>
      </w:r>
      <w:r>
        <w:rPr>
          <w:rFonts w:ascii="Calibri" w:hAnsi="Calibri" w:cs="AgendaPl-Regular"/>
          <w:b/>
          <w:color w:val="FF0000"/>
          <w:sz w:val="28"/>
          <w:u w:val="single"/>
        </w:rPr>
        <w:t>Odkrywam siebie. Litery i liczby s. 74 i 75</w:t>
      </w:r>
    </w:p>
    <w:p w:rsidR="003A5625" w:rsidRDefault="003A5625">
      <w:pPr>
        <w:rPr>
          <w:rFonts w:ascii="Calibri" w:hAnsi="Calibri" w:cs="Calibri"/>
        </w:rPr>
      </w:pPr>
    </w:p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0000FF"/>
          <w:sz w:val="28"/>
          <w:szCs w:val="22"/>
        </w:rPr>
        <w:t xml:space="preserve">Zadanie  4 :  </w:t>
      </w:r>
      <w:r>
        <w:rPr>
          <w:rFonts w:ascii="Calibri" w:hAnsi="Calibri" w:cs="Calibri"/>
          <w:b/>
          <w:bCs/>
          <w:color w:val="0000FF"/>
          <w:sz w:val="28"/>
        </w:rPr>
        <w:t>„ Przygoda wielkanocna”</w:t>
      </w:r>
    </w:p>
    <w:p w:rsidR="003A5625" w:rsidRDefault="003A5625">
      <w:pPr>
        <w:autoSpaceDE w:val="0"/>
        <w:autoSpaceDN w:val="0"/>
        <w:adjustRightInd w:val="0"/>
        <w:spacing w:line="201" w:lineRule="atLeast"/>
        <w:ind w:left="280" w:hanging="280"/>
        <w:jc w:val="both"/>
        <w:rPr>
          <w:color w:val="000000"/>
          <w:sz w:val="28"/>
          <w:szCs w:val="28"/>
        </w:rPr>
      </w:pPr>
    </w:p>
    <w:p w:rsidR="003A5625" w:rsidRDefault="005C3E48">
      <w:pPr>
        <w:autoSpaceDE w:val="0"/>
        <w:autoSpaceDN w:val="0"/>
        <w:adjustRightInd w:val="0"/>
        <w:spacing w:line="201" w:lineRule="atLeast"/>
        <w:ind w:left="280" w:hanging="280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Ciekawostki  na temat pisanek.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t xml:space="preserve">Pisanki stosowano do różnych zabiegów magicznych, np. dotykano nimi grzbietów bydła, aby było zdrowe i płodne; toczono je wzdłuż zagonów oziminy, żeby zapewnić urodzaj. 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t xml:space="preserve">Traktowano je także jako dar, który miał przynieść wszelką pomyślność osobie obdarowanej. 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lastRenderedPageBreak/>
        <w:t xml:space="preserve">Młode kobiety dostawały często pisanki marcepanowo-czekoladowe z pierścionkiem. 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t xml:space="preserve">Ludzie bogaci obdarowywali się drogimi pisankami ze złota, przyozdobionymi kamieniami szlachetnymi (francuski jubiler Fabergé wykonywał takie na zamówienie cara Rosji). </w:t>
      </w:r>
    </w:p>
    <w:p w:rsidR="003A5625" w:rsidRDefault="005C3E4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Cs w:val="28"/>
        </w:rPr>
        <w:t>Służyły też do zabawy zwanej taczankami – turlało się po stole malowane jajka, zderzając je ze sobą. Wygrywała osoba, której pisanka się nie potłukła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3A5625" w:rsidRDefault="003A5625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A5625" w:rsidRDefault="005C3E4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7030A0"/>
          <w:sz w:val="36"/>
          <w:szCs w:val="36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962275" cy="15430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</w:p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Aktywność językowa- </w:t>
      </w:r>
      <w:r>
        <w:rPr>
          <w:rFonts w:ascii="Calibri" w:hAnsi="Calibri" w:cs="Calibri"/>
        </w:rPr>
        <w:t>określanie kolejności zdarzeń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</w:rPr>
        <w:t>opowiadanie historyjki</w:t>
      </w:r>
    </w:p>
    <w:p w:rsidR="003A5625" w:rsidRDefault="003A5625">
      <w:pPr>
        <w:rPr>
          <w:rFonts w:ascii="Calibri" w:hAnsi="Calibri" w:cs="Calibri"/>
        </w:rPr>
      </w:pPr>
    </w:p>
    <w:p w:rsidR="003A5625" w:rsidRDefault="003A5625">
      <w:pPr>
        <w:rPr>
          <w:rFonts w:ascii="Calibri" w:hAnsi="Calibri" w:cs="Calibri"/>
        </w:rPr>
      </w:pPr>
    </w:p>
    <w:p w:rsidR="003A5625" w:rsidRDefault="005C3E48">
      <w:pPr>
        <w:pStyle w:val="Nagwek3"/>
      </w:pPr>
      <w:r>
        <w:t>Karta Pracy, cz. 3, str. 58</w:t>
      </w:r>
    </w:p>
    <w:p w:rsidR="003A5625" w:rsidRDefault="003A5625">
      <w:pPr>
        <w:pStyle w:val="Nagwek3"/>
        <w:jc w:val="left"/>
        <w:rPr>
          <w:rFonts w:cs="Calibri"/>
        </w:rPr>
      </w:pPr>
    </w:p>
    <w:p w:rsidR="003A5625" w:rsidRDefault="003A5625"/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Aktywność językowa; ćwiczenie grafomotoryczne- </w:t>
      </w:r>
      <w:r>
        <w:rPr>
          <w:rFonts w:ascii="Calibri" w:hAnsi="Calibri" w:cs="Calibri"/>
        </w:rPr>
        <w:t xml:space="preserve">powtarzaj rymowankę i rysuj po śladzie jajka; następnie powtarzaj rymowankę i samodzielnie rysuj kontury jajek. Pokoloruj rysunki jajek według własnego pomysłu. </w:t>
      </w:r>
    </w:p>
    <w:p w:rsidR="003A5625" w:rsidRDefault="003A5625">
      <w:pPr>
        <w:rPr>
          <w:rFonts w:ascii="Calibri" w:hAnsi="Calibri" w:cs="Calibri"/>
        </w:rPr>
      </w:pPr>
    </w:p>
    <w:p w:rsidR="003A5625" w:rsidRDefault="005C3E48">
      <w:pPr>
        <w:pStyle w:val="Nagwek3"/>
        <w:rPr>
          <w:rFonts w:cs="Calibri"/>
          <w:bCs/>
        </w:rPr>
      </w:pPr>
      <w:r>
        <w:rPr>
          <w:rFonts w:cs="Calibri"/>
          <w:bCs/>
        </w:rPr>
        <w:t>Karta Pracy, cz. 3, str. 59</w:t>
      </w:r>
    </w:p>
    <w:p w:rsidR="003A5625" w:rsidRDefault="003A562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A5625" w:rsidRDefault="003A5625">
      <w:pPr>
        <w:rPr>
          <w:rFonts w:ascii="Calibri" w:hAnsi="Calibri" w:cs="Calibri"/>
        </w:rPr>
      </w:pPr>
    </w:p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FF"/>
          <w:sz w:val="28"/>
          <w:szCs w:val="22"/>
        </w:rPr>
        <w:t xml:space="preserve">Zadanie 5:  </w:t>
      </w:r>
      <w:r>
        <w:rPr>
          <w:rFonts w:ascii="Calibri" w:hAnsi="Calibri" w:cs="Calibri"/>
          <w:b/>
          <w:bCs/>
          <w:color w:val="0000FF"/>
          <w:sz w:val="28"/>
        </w:rPr>
        <w:t>„ Puzzle”</w:t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</w:p>
    <w:p w:rsidR="003A5625" w:rsidRDefault="005C3E48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Aktywnośc językowa- </w:t>
      </w:r>
      <w:r>
        <w:rPr>
          <w:rFonts w:ascii="Calibri" w:hAnsi="Calibri" w:cs="Calibri"/>
        </w:rPr>
        <w:t>usprawnianie percepcji wzrokowej i koncentracji uwagi.</w:t>
      </w:r>
    </w:p>
    <w:p w:rsidR="003A5625" w:rsidRDefault="003A562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3A5625" w:rsidRDefault="005C3E48">
      <w:pPr>
        <w:rPr>
          <w:rFonts w:ascii="Calibri" w:hAnsi="Calibri" w:cs="Calibri"/>
        </w:rPr>
      </w:pPr>
      <w:r>
        <w:rPr>
          <w:rFonts w:ascii="Calibri" w:hAnsi="Calibri" w:cs="Calibri"/>
        </w:rPr>
        <w:t>Odkryj zaszyfrowany obrazek… zobacz co się pod nim kryje?</w:t>
      </w:r>
    </w:p>
    <w:p w:rsidR="003A5625" w:rsidRDefault="003A5625">
      <w:pPr>
        <w:rPr>
          <w:rFonts w:ascii="Calibri" w:hAnsi="Calibri" w:cs="Calibri"/>
        </w:rPr>
      </w:pPr>
    </w:p>
    <w:p w:rsidR="003A5625" w:rsidRDefault="00471EB3">
      <w:pPr>
        <w:jc w:val="center"/>
      </w:pPr>
      <w:hyperlink r:id="rId13" w:history="1">
        <w:r w:rsidR="005C3E48" w:rsidRPr="006A0DD7">
          <w:rPr>
            <w:rStyle w:val="Hipercze"/>
          </w:rPr>
          <w:t>Screenshot 14 (jigsawplanet.com)</w:t>
        </w:r>
      </w:hyperlink>
    </w:p>
    <w:p w:rsidR="003A5625" w:rsidRPr="006A0DD7" w:rsidRDefault="003A5625">
      <w:pPr>
        <w:rPr>
          <w:rFonts w:ascii="Calibri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pStyle w:val="NormalnyWeb"/>
        <w:spacing w:before="0" w:beforeAutospacing="0" w:after="0" w:afterAutospacing="0"/>
        <w:rPr>
          <w:rFonts w:ascii="Calibri" w:eastAsia="Times New Roman" w:hAnsi="Calibri" w:cs="Calibri"/>
        </w:rPr>
      </w:pPr>
    </w:p>
    <w:p w:rsidR="003A5625" w:rsidRPr="006A0DD7" w:rsidRDefault="003A5625">
      <w:pPr>
        <w:rPr>
          <w:rFonts w:ascii="Calibri" w:hAnsi="Calibri" w:cs="Calibri"/>
          <w:b/>
          <w:bCs/>
          <w:color w:val="0000FF"/>
        </w:rPr>
      </w:pPr>
    </w:p>
    <w:p w:rsidR="003A5625" w:rsidRDefault="005C3E48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Zadanie dla chętnych!!!</w:t>
      </w:r>
    </w:p>
    <w:p w:rsidR="003A5625" w:rsidRDefault="003A5625">
      <w:pPr>
        <w:jc w:val="center"/>
        <w:rPr>
          <w:rFonts w:ascii="Calibri" w:hAnsi="Calibri" w:cs="Calibri"/>
        </w:rPr>
      </w:pPr>
    </w:p>
    <w:p w:rsidR="003A5625" w:rsidRDefault="005C3E4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Wysiejcie w doniczce lub na wacie rzeżuchę, która stanowi pyszny dodatek do wielkanocnych potraw</w:t>
      </w:r>
      <w:r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 xml:space="preserve"> </w:t>
      </w:r>
    </w:p>
    <w:p w:rsidR="003A5625" w:rsidRDefault="003A5625">
      <w:pPr>
        <w:jc w:val="center"/>
        <w:rPr>
          <w:rFonts w:ascii="Calibri" w:hAnsi="Calibri" w:cs="Calibri"/>
        </w:rPr>
      </w:pPr>
    </w:p>
    <w:p w:rsidR="003A5625" w:rsidRDefault="003A5625">
      <w:pPr>
        <w:jc w:val="center"/>
        <w:rPr>
          <w:rFonts w:ascii="Calibri" w:hAnsi="Calibri" w:cs="Calibri"/>
        </w:rPr>
      </w:pPr>
    </w:p>
    <w:p w:rsidR="003A5625" w:rsidRDefault="005C3E4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2828925" cy="238125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25" w:rsidRDefault="003A5625">
      <w:pPr>
        <w:jc w:val="center"/>
        <w:rPr>
          <w:rFonts w:ascii="Calibri" w:hAnsi="Calibri" w:cs="Calibri"/>
          <w:b/>
          <w:bCs/>
        </w:rPr>
      </w:pPr>
    </w:p>
    <w:p w:rsidR="003A5625" w:rsidRDefault="003A5625">
      <w:pPr>
        <w:jc w:val="center"/>
        <w:rPr>
          <w:rFonts w:ascii="Calibri" w:hAnsi="Calibri" w:cs="Calibri"/>
          <w:b/>
          <w:bCs/>
        </w:rPr>
      </w:pPr>
    </w:p>
    <w:p w:rsidR="003A5625" w:rsidRDefault="003A5625">
      <w:pPr>
        <w:jc w:val="center"/>
        <w:rPr>
          <w:rFonts w:ascii="Calibri" w:hAnsi="Calibri" w:cs="Calibri"/>
          <w:b/>
          <w:bCs/>
        </w:rPr>
      </w:pPr>
    </w:p>
    <w:p w:rsidR="003A5625" w:rsidRDefault="005C3E48">
      <w:pPr>
        <w:jc w:val="center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  <w:b/>
          <w:bCs/>
          <w:sz w:val="44"/>
        </w:rPr>
        <w:t>Bawcie się dobrze!!!</w:t>
      </w:r>
    </w:p>
    <w:p w:rsidR="003A5625" w:rsidRDefault="003A5625">
      <w:pPr>
        <w:rPr>
          <w:rFonts w:ascii="Calibri" w:hAnsi="Calibri" w:cs="Calibri"/>
        </w:rPr>
      </w:pPr>
    </w:p>
    <w:p w:rsidR="003A5625" w:rsidRDefault="003A5625">
      <w:pPr>
        <w:rPr>
          <w:rFonts w:ascii="Calibri" w:hAnsi="Calibri" w:cs="Calibri"/>
        </w:rPr>
      </w:pPr>
    </w:p>
    <w:p w:rsidR="003A5625" w:rsidRDefault="003A5625">
      <w:pPr>
        <w:rPr>
          <w:rFonts w:ascii="Calibri" w:hAnsi="Calibri" w:cs="Calibri"/>
        </w:rPr>
      </w:pPr>
    </w:p>
    <w:sectPr w:rsidR="003A5625" w:rsidSect="003A562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800F4"/>
    <w:lvl w:ilvl="0">
      <w:numFmt w:val="decimal"/>
      <w:lvlText w:val="*"/>
      <w:lvlJc w:val="left"/>
    </w:lvl>
  </w:abstractNum>
  <w:abstractNum w:abstractNumId="1">
    <w:nsid w:val="06A5089F"/>
    <w:multiLevelType w:val="hybridMultilevel"/>
    <w:tmpl w:val="CA5E104E"/>
    <w:lvl w:ilvl="0" w:tplc="080E44DA">
      <w:start w:val="5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C3E48"/>
    <w:rsid w:val="003A5625"/>
    <w:rsid w:val="00471EB3"/>
    <w:rsid w:val="004A0F4A"/>
    <w:rsid w:val="004A7A8A"/>
    <w:rsid w:val="005C3E48"/>
    <w:rsid w:val="00680328"/>
    <w:rsid w:val="006A0DD7"/>
    <w:rsid w:val="0098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5625"/>
    <w:pPr>
      <w:keepNext/>
      <w:autoSpaceDE w:val="0"/>
      <w:autoSpaceDN w:val="0"/>
      <w:adjustRightInd w:val="0"/>
      <w:spacing w:after="160" w:line="259" w:lineRule="atLeast"/>
      <w:outlineLvl w:val="0"/>
    </w:pPr>
    <w:rPr>
      <w:b/>
      <w:bCs/>
      <w:sz w:val="28"/>
      <w:szCs w:val="22"/>
      <w:u w:val="single"/>
    </w:rPr>
  </w:style>
  <w:style w:type="paragraph" w:styleId="Nagwek2">
    <w:name w:val="heading 2"/>
    <w:basedOn w:val="Normalny"/>
    <w:next w:val="Normalny"/>
    <w:qFormat/>
    <w:rsid w:val="003A5625"/>
    <w:pPr>
      <w:keepNext/>
      <w:autoSpaceDE w:val="0"/>
      <w:autoSpaceDN w:val="0"/>
      <w:adjustRightInd w:val="0"/>
      <w:spacing w:line="360" w:lineRule="auto"/>
      <w:outlineLvl w:val="1"/>
    </w:pPr>
    <w:rPr>
      <w:i/>
      <w:iCs/>
      <w:sz w:val="28"/>
      <w:szCs w:val="22"/>
    </w:rPr>
  </w:style>
  <w:style w:type="paragraph" w:styleId="Nagwek3">
    <w:name w:val="heading 3"/>
    <w:basedOn w:val="Normalny"/>
    <w:next w:val="Normalny"/>
    <w:qFormat/>
    <w:rsid w:val="003A5625"/>
    <w:pPr>
      <w:keepNext/>
      <w:jc w:val="center"/>
      <w:outlineLvl w:val="2"/>
    </w:pPr>
    <w:rPr>
      <w:rFonts w:ascii="Calibri" w:hAnsi="Calibri"/>
      <w:b/>
      <w:color w:val="FF000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A5625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A5625"/>
    <w:pPr>
      <w:autoSpaceDE w:val="0"/>
      <w:autoSpaceDN w:val="0"/>
      <w:adjustRightInd w:val="0"/>
      <w:spacing w:after="160" w:line="360" w:lineRule="auto"/>
      <w:jc w:val="center"/>
    </w:pPr>
    <w:rPr>
      <w:rFonts w:ascii="Calibri" w:hAnsi="Calibri" w:cs="Calibri"/>
      <w:b/>
      <w:bCs/>
      <w:color w:val="FF0000"/>
      <w:szCs w:val="22"/>
    </w:rPr>
  </w:style>
  <w:style w:type="paragraph" w:styleId="NormalnyWeb">
    <w:name w:val="Normal (Web)"/>
    <w:basedOn w:val="Normalny"/>
    <w:semiHidden/>
    <w:rsid w:val="003A56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3A5625"/>
    <w:rPr>
      <w:b/>
      <w:bCs/>
    </w:rPr>
  </w:style>
  <w:style w:type="paragraph" w:styleId="Tekstpodstawowy">
    <w:name w:val="Body Text"/>
    <w:basedOn w:val="Normalny"/>
    <w:semiHidden/>
    <w:rsid w:val="003A5625"/>
    <w:pPr>
      <w:autoSpaceDE w:val="0"/>
      <w:autoSpaceDN w:val="0"/>
      <w:adjustRightInd w:val="0"/>
      <w:spacing w:line="360" w:lineRule="auto"/>
      <w:jc w:val="center"/>
    </w:pPr>
  </w:style>
  <w:style w:type="paragraph" w:styleId="Tekstpodstawowy2">
    <w:name w:val="Body Text 2"/>
    <w:basedOn w:val="Normalny"/>
    <w:semiHidden/>
    <w:rsid w:val="003A5625"/>
    <w:pPr>
      <w:autoSpaceDE w:val="0"/>
      <w:autoSpaceDN w:val="0"/>
      <w:adjustRightInd w:val="0"/>
      <w:spacing w:line="360" w:lineRule="auto"/>
    </w:pPr>
    <w:rPr>
      <w:sz w:val="28"/>
      <w:szCs w:val="22"/>
    </w:rPr>
  </w:style>
  <w:style w:type="paragraph" w:styleId="Tekstpodstawowy3">
    <w:name w:val="Body Text 3"/>
    <w:basedOn w:val="Normalny"/>
    <w:semiHidden/>
    <w:rsid w:val="003A5625"/>
    <w:pPr>
      <w:autoSpaceDE w:val="0"/>
      <w:autoSpaceDN w:val="0"/>
      <w:adjustRightInd w:val="0"/>
      <w:spacing w:after="160" w:line="360" w:lineRule="auto"/>
      <w:jc w:val="center"/>
    </w:pPr>
    <w:rPr>
      <w:b/>
      <w:bCs/>
      <w:color w:val="FF0000"/>
      <w:szCs w:val="22"/>
    </w:rPr>
  </w:style>
  <w:style w:type="character" w:styleId="UyteHipercze">
    <w:name w:val="FollowedHyperlink"/>
    <w:basedOn w:val="Domylnaczcionkaakapitu"/>
    <w:semiHidden/>
    <w:rsid w:val="003A562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jigsawplanet.com/?rc=play&amp;pid=2764cfe6c1f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6bt2npXFc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Links>
    <vt:vector size="12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https://www.jigsawplanet.com/?rc=play&amp;pid=2764cfe6c1fb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https://www.youtube.com/watch?v=V6bt2npXFcg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3</cp:revision>
  <dcterms:created xsi:type="dcterms:W3CDTF">2021-03-31T06:45:00Z</dcterms:created>
  <dcterms:modified xsi:type="dcterms:W3CDTF">2021-03-31T06:50:00Z</dcterms:modified>
</cp:coreProperties>
</file>